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喜迎二十大　欢乐进万家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三门峡市第十二届全民健身节暨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“7·16全民游泳健身周”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游泳比赛规程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市委宣传部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市体育局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市直工委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市总工会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三门峡市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游泳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三门峡市社会体育指导员协会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、活动时间和地点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30日8:30--12：00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南山游泳馆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四、参赛范围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三门峡市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各县（市）区、市直机关、企事业单位、驻峡各部队、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武警部队、大中专院校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游泳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爱好者均可报名参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1、经县级以上医院体检合格，并持有医院体检证明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</w:t>
      </w:r>
      <w:r>
        <w:rPr>
          <w:rFonts w:hint="eastAsia" w:ascii="仿宋_GB2312" w:hAnsi="仿宋" w:eastAsia="仿宋_GB2312"/>
          <w:kern w:val="0"/>
          <w:sz w:val="32"/>
          <w:szCs w:val="32"/>
        </w:rPr>
        <w:t>各参赛选手比赛期间需办理运动员伤病、意外事故保险(自行购买)，如在比赛期间发生伤病、意外事故，责任自负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1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sz w:val="32"/>
          <w:szCs w:val="32"/>
        </w:rPr>
        <w:t>参赛运动员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比赛期间</w:t>
      </w:r>
      <w:r>
        <w:rPr>
          <w:rFonts w:hint="eastAsia" w:ascii="仿宋_GB2312" w:hAnsi="仿宋" w:eastAsia="仿宋_GB2312"/>
          <w:sz w:val="32"/>
          <w:szCs w:val="32"/>
        </w:rPr>
        <w:t>必须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携带</w:t>
      </w:r>
      <w:r>
        <w:rPr>
          <w:rFonts w:hint="eastAsia" w:ascii="仿宋_GB2312" w:hAnsi="仿宋" w:eastAsia="仿宋_GB2312"/>
          <w:sz w:val="32"/>
          <w:szCs w:val="32"/>
        </w:rPr>
        <w:t>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效</w:t>
      </w:r>
      <w:r>
        <w:rPr>
          <w:rFonts w:hint="eastAsia" w:ascii="仿宋_GB2312" w:hAnsi="仿宋" w:eastAsia="仿宋_GB2312"/>
          <w:sz w:val="32"/>
          <w:szCs w:val="32"/>
        </w:rPr>
        <w:t>身份证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1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符合本单项规程规定者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六、项目设置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1、青年组：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18-45岁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（1）男子50米蛙泳 男子50米自由泳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（2）女子50米蛙泳 女子50米自由泳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2、中年组：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46-60岁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（1）男子50米蛙泳 男子50米自由泳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（2）女子50米蛙泳 女子50米自由泳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（3）男女混合自由泳接力（团体内组队）：4*50米 （三男一女）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七、比赛规则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本次活动采用计时赛（无预决赛）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八、报名时间、方式及注意事项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1、报名时间：2022年7月15日开始，7月27日下午5点前截止。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（1）报名表方式，交到南山游泳馆前台；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（2）电话报名方式，联系人：喻峡辉，联系电话：15639801828；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（3）邮箱报名方式，邮箱：smxyyxh@163.com。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3、报名注意事项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各团体和单位以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团体方式报名。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游泳比赛参赛人员年龄限定在18至60岁，并提供无疾病证明。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九、名次录取办法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1、名次：各组单项取前三名，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团体男女混合自由泳接力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取前三名。团体组织奖取前三名。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2、单项：第一名3分、第二名2分、第三名1分，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团体男女混合自由泳接力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第一名6分、第二名4分、第三名2分。以得分依次排名。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本次比赛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裁判长和裁判员由三门峡市体育局选派。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、本规程解释权属三门峡市第十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届全民健身节组委会。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、未尽事宜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另行通知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喜迎二十大  欢乐进万家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三门峡市第十二届全民健身节暨“7·16全民游泳健身周”游泳比赛报名表</w:t>
      </w:r>
    </w:p>
    <w:p>
      <w:pPr>
        <w:widowControl/>
        <w:spacing w:line="600" w:lineRule="exact"/>
        <w:ind w:firstLine="1450" w:firstLineChars="5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 xml:space="preserve">单位（盖章）：              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 xml:space="preserve"> 领队：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 xml:space="preserve">        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>联系电话：</w:t>
      </w:r>
    </w:p>
    <w:tbl>
      <w:tblPr>
        <w:tblStyle w:val="2"/>
        <w:tblpPr w:leftFromText="180" w:rightFromText="180" w:vertAnchor="text" w:horzAnchor="page" w:tblpX="2055" w:tblpY="172"/>
        <w:tblOverlap w:val="never"/>
        <w:tblW w:w="12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62"/>
        <w:gridCol w:w="1345"/>
        <w:gridCol w:w="1714"/>
        <w:gridCol w:w="1694"/>
        <w:gridCol w:w="1901"/>
        <w:gridCol w:w="151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</w:rPr>
              <w:t>序号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</w:rPr>
              <w:t>姓名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</w:rPr>
              <w:t>性别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  <w:t>18-45岁青年组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  <w:t>46-60岁中年组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1"/>
                <w:szCs w:val="21"/>
              </w:rPr>
              <w:t>0米自由泳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</w:rPr>
              <w:t>50米蛙泳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  <w:t>男女混合接力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  <w:t>4*50</w:t>
            </w:r>
            <w:r>
              <w:rPr>
                <w:rFonts w:hint="eastAsia" w:ascii="文星仿宋" w:hAnsi="文星仿宋" w:eastAsia="文星仿宋" w:cs="文星仿宋"/>
                <w:sz w:val="21"/>
                <w:szCs w:val="21"/>
              </w:rPr>
              <w:t>米</w:t>
            </w:r>
            <w:r>
              <w:rPr>
                <w:rFonts w:hint="eastAsia" w:ascii="文星仿宋" w:hAnsi="文星仿宋" w:eastAsia="文星仿宋" w:cs="文星仿宋"/>
                <w:sz w:val="21"/>
                <w:szCs w:val="21"/>
                <w:lang w:val="en-US" w:eastAsia="zh-CN"/>
              </w:rPr>
              <w:t>自由泳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2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3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5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6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7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8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9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widowControl/>
        <w:spacing w:line="600" w:lineRule="exact"/>
        <w:ind w:firstLine="640" w:firstLineChars="200"/>
        <w:rPr>
          <w:rFonts w:hint="eastAsia" w:ascii="文星仿宋" w:hAnsi="文星仿宋" w:eastAsia="文星仿宋" w:cs="文星仿宋"/>
          <w:kern w:val="0"/>
          <w:sz w:val="32"/>
          <w:szCs w:val="32"/>
          <w:u w:val="none" w:color="000000"/>
        </w:rPr>
      </w:pPr>
    </w:p>
    <w:p>
      <w:pPr>
        <w:widowControl/>
        <w:spacing w:line="600" w:lineRule="exact"/>
        <w:rPr>
          <w:rFonts w:hint="eastAsia" w:ascii="文星仿宋" w:hAnsi="文星仿宋" w:eastAsia="文星仿宋" w:cs="文星仿宋"/>
          <w:kern w:val="0"/>
          <w:sz w:val="32"/>
          <w:szCs w:val="32"/>
          <w:u w:val="none" w:color="000000"/>
          <w:lang w:val="en-US" w:eastAsia="zh-CN"/>
        </w:rPr>
      </w:pPr>
    </w:p>
    <w:p>
      <w:pPr>
        <w:ind w:firstLine="1920" w:firstLineChars="600"/>
        <w:jc w:val="both"/>
        <w:textAlignment w:val="baseline"/>
        <w:rPr>
          <w:rStyle w:val="4"/>
          <w:kern w:val="2"/>
          <w:sz w:val="32"/>
          <w:szCs w:val="32"/>
          <w:lang w:val="en-US" w:eastAsia="zh-CN" w:bidi="ar-SA"/>
        </w:rPr>
      </w:pPr>
    </w:p>
    <w:p>
      <w:pPr>
        <w:ind w:firstLine="1920" w:firstLineChars="600"/>
        <w:jc w:val="both"/>
        <w:textAlignment w:val="baseline"/>
        <w:rPr>
          <w:rStyle w:val="4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600" w:lineRule="exact"/>
        <w:rPr>
          <w:rFonts w:hint="eastAsia" w:ascii="仿宋_GB2312" w:hAnsi="仿宋" w:eastAsia="仿宋_GB2312"/>
          <w:spacing w:val="5"/>
          <w:kern w:val="0"/>
          <w:sz w:val="24"/>
          <w:szCs w:val="24"/>
        </w:rPr>
      </w:pPr>
    </w:p>
    <w:p>
      <w:pPr>
        <w:widowControl/>
        <w:spacing w:line="600" w:lineRule="exact"/>
        <w:rPr>
          <w:rFonts w:hint="eastAsia" w:ascii="仿宋_GB2312" w:hAnsi="仿宋" w:eastAsia="仿宋_GB2312"/>
          <w:spacing w:val="5"/>
          <w:kern w:val="0"/>
          <w:sz w:val="24"/>
          <w:szCs w:val="24"/>
        </w:rPr>
      </w:pPr>
    </w:p>
    <w:p>
      <w:pPr>
        <w:widowControl/>
        <w:spacing w:line="600" w:lineRule="exact"/>
        <w:rPr>
          <w:rFonts w:hint="eastAsia" w:ascii="仿宋_GB2312" w:hAnsi="仿宋" w:eastAsia="仿宋_GB2312"/>
          <w:spacing w:val="5"/>
          <w:kern w:val="0"/>
          <w:sz w:val="24"/>
          <w:szCs w:val="24"/>
        </w:rPr>
      </w:pPr>
    </w:p>
    <w:p>
      <w:pPr>
        <w:widowControl/>
        <w:spacing w:line="600" w:lineRule="exact"/>
        <w:ind w:firstLine="870" w:firstLineChars="300"/>
        <w:jc w:val="both"/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>注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>1、此表盖章有效。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600" w:lineRule="exact"/>
        <w:ind w:firstLine="1450" w:firstLineChars="500"/>
        <w:jc w:val="both"/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  <w:t xml:space="preserve">2、男女混合接力自由泳，要求3男1女。  </w:t>
      </w:r>
    </w:p>
    <w:p>
      <w:pPr>
        <w:widowControl/>
        <w:numPr>
          <w:ilvl w:val="0"/>
          <w:numId w:val="0"/>
        </w:numPr>
        <w:spacing w:line="600" w:lineRule="exact"/>
        <w:ind w:firstLine="1450" w:firstLineChars="500"/>
        <w:jc w:val="both"/>
      </w:pP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>在参赛项目栏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val="en-US" w:eastAsia="zh-CN"/>
        </w:rPr>
        <w:t>,年龄栏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</w:rPr>
        <w:t>内打“√”</w:t>
      </w:r>
      <w:r>
        <w:rPr>
          <w:rFonts w:hint="eastAsia" w:ascii="仿宋_GB2312" w:hAnsi="仿宋" w:eastAsia="仿宋_GB2312"/>
          <w:spacing w:val="5"/>
          <w:kern w:val="0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A7BF0-4776-4898-8B3B-E5A0D82095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9168F08-4A6C-4F18-A455-F373190E9E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E33B210-1044-4587-9B1F-CE3F3F1CD38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B7448A7-E5E2-4E6C-BD28-82CB347D6F6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BB5BCA8A-5E3A-4BA5-BE07-3A646436DB86}"/>
  </w:font>
  <w:font w:name="文星仿宋">
    <w:altName w:val="仿宋"/>
    <w:panose1 w:val="02010604000101010101"/>
    <w:charset w:val="00"/>
    <w:family w:val="auto"/>
    <w:pitch w:val="default"/>
    <w:sig w:usb0="00000000" w:usb1="00000000" w:usb2="00000000" w:usb3="00000000" w:csb0="00040001" w:csb1="00000000"/>
    <w:embedRegular r:id="rId6" w:fontKey="{4D829190-CF5F-42DE-BB1C-22EBF90FB7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zYwOTc5NWNiNDA4YTlmY2ZiMDEwZGRiM2EwNWQifQ=="/>
  </w:docVars>
  <w:rsids>
    <w:rsidRoot w:val="00000000"/>
    <w:rsid w:val="0B8E31FF"/>
    <w:rsid w:val="1055392C"/>
    <w:rsid w:val="230718C7"/>
    <w:rsid w:val="23CA3AAF"/>
    <w:rsid w:val="258C2B6A"/>
    <w:rsid w:val="500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987</Characters>
  <Lines>0</Lines>
  <Paragraphs>0</Paragraphs>
  <TotalTime>1</TotalTime>
  <ScaleCrop>false</ScaleCrop>
  <LinksUpToDate>false</LinksUpToDate>
  <CharactersWithSpaces>1040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2022-07-14T06:34:00Z</dcterms:created>
  <dc:creator>Administrator</dc:creator>
  <cp:lastModifiedBy>孤岛果子</cp:lastModifiedBy>
  <dcterms:modified xsi:type="dcterms:W3CDTF">2022-07-26T12:38:16Z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A9579DDFF26F43039D20B371CB1ACD50</vt:lpwstr>
  </property>
</Properties>
</file>